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FA84C" w14:textId="77777777" w:rsidR="00DF0A85" w:rsidRPr="00DF0A85" w:rsidRDefault="00DF0A85" w:rsidP="00DF0A85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lang w:eastAsia="ru-RU"/>
        </w:rPr>
      </w:pPr>
    </w:p>
    <w:p w14:paraId="35A84F31" w14:textId="77777777" w:rsidR="00DF0A85" w:rsidRPr="00DF0A85" w:rsidRDefault="00DF0A85" w:rsidP="00DF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bdr w:val="none" w:sz="0" w:space="0" w:color="auto" w:frame="1"/>
          <w:lang w:eastAsia="ru-RU"/>
        </w:rPr>
      </w:pPr>
      <w:r w:rsidRPr="00DF0A85">
        <w:rPr>
          <w:rFonts w:ascii="Times New Roman" w:eastAsia="Times New Roman" w:hAnsi="Times New Roman" w:cs="Times New Roman"/>
          <w:color w:val="00000A"/>
          <w:sz w:val="20"/>
          <w:szCs w:val="20"/>
          <w:bdr w:val="none" w:sz="0" w:space="0" w:color="auto" w:frame="1"/>
          <w:lang w:eastAsia="ru-RU"/>
        </w:rPr>
        <w:t xml:space="preserve">                   МИНИСТЕРСТВО ОБРАЗОВАНИЯ И НАУКИ РЕСПУБЛИКИ ДАГЕСТАН</w:t>
      </w:r>
    </w:p>
    <w:p w14:paraId="14F2CDA4" w14:textId="77777777" w:rsidR="00DF0A85" w:rsidRPr="00DF0A85" w:rsidRDefault="00DF0A85" w:rsidP="00DF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bdr w:val="none" w:sz="0" w:space="0" w:color="auto" w:frame="1"/>
          <w:lang w:eastAsia="ru-RU"/>
        </w:rPr>
      </w:pPr>
      <w:r w:rsidRPr="00DF0A85">
        <w:rPr>
          <w:rFonts w:ascii="Times New Roman" w:eastAsia="Times New Roman" w:hAnsi="Times New Roman" w:cs="Times New Roman"/>
          <w:color w:val="00000A"/>
          <w:sz w:val="20"/>
          <w:szCs w:val="20"/>
          <w:bdr w:val="none" w:sz="0" w:space="0" w:color="auto" w:frame="1"/>
          <w:lang w:eastAsia="ru-RU"/>
        </w:rPr>
        <w:t xml:space="preserve">       МУНИЦИПАЛЬНОЕ БЮДЖЕТНОЕ ОБЩЕОБРАЗОВАТЕЛЬНОЕ УЧРЕЖДЕНИЕ «СРЕДНЯЯ ОБЩЕОБРАЗОВАТЕЛЬНАЯ ШКОЛА №13 ИМ.М.УМУРДИНОВА «ГОРОДСКОГО ОКРУГА «ГОРОД ДЕРБЕНТ».</w:t>
      </w:r>
    </w:p>
    <w:p w14:paraId="41C7C0F4" w14:textId="77777777" w:rsidR="00DF0A85" w:rsidRPr="00DF0A85" w:rsidRDefault="00DF0A85" w:rsidP="00DF0A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A"/>
          <w:bdr w:val="none" w:sz="0" w:space="0" w:color="auto" w:frame="1"/>
          <w:lang w:eastAsia="ru-RU"/>
        </w:rPr>
      </w:pPr>
    </w:p>
    <w:p w14:paraId="27422935" w14:textId="77777777" w:rsidR="00DF0A85" w:rsidRPr="00DF0A85" w:rsidRDefault="00DF0A85" w:rsidP="00DF0A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A"/>
          <w:bdr w:val="none" w:sz="0" w:space="0" w:color="auto" w:frame="1"/>
          <w:lang w:eastAsia="ru-RU"/>
        </w:rPr>
      </w:pPr>
    </w:p>
    <w:p w14:paraId="3033A48E" w14:textId="77777777" w:rsidR="00DF0A85" w:rsidRPr="00DF0A85" w:rsidRDefault="00DF0A85" w:rsidP="00DF0A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A"/>
          <w:bdr w:val="none" w:sz="0" w:space="0" w:color="auto" w:frame="1"/>
          <w:lang w:eastAsia="ru-RU"/>
        </w:rPr>
      </w:pPr>
    </w:p>
    <w:p w14:paraId="483CAE4E" w14:textId="77777777" w:rsidR="00DF0A85" w:rsidRPr="00DF0A85" w:rsidRDefault="00DF0A85" w:rsidP="00DF0A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A"/>
          <w:bdr w:val="none" w:sz="0" w:space="0" w:color="auto" w:frame="1"/>
          <w:lang w:eastAsia="ru-RU"/>
        </w:rPr>
      </w:pPr>
    </w:p>
    <w:p w14:paraId="270C4E77" w14:textId="77777777" w:rsidR="00DF0A85" w:rsidRDefault="00DF0A85" w:rsidP="00DF0A85">
      <w:pPr>
        <w:shd w:val="clear" w:color="auto" w:fill="FFFFFF"/>
        <w:spacing w:after="0" w:line="23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Профилактическая беседа </w:t>
      </w:r>
    </w:p>
    <w:p w14:paraId="2D535BB5" w14:textId="546AFA2C" w:rsidR="00DF0A85" w:rsidRDefault="00DF0A85" w:rsidP="00DF0A85">
      <w:pPr>
        <w:shd w:val="clear" w:color="auto" w:fill="FFFFFF"/>
        <w:spacing w:after="0" w:line="23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6в классе</w:t>
      </w:r>
    </w:p>
    <w:p w14:paraId="79A89BB9" w14:textId="77777777" w:rsidR="00DF0A85" w:rsidRDefault="00DF0A85" w:rsidP="00DF0A85">
      <w:pPr>
        <w:shd w:val="clear" w:color="auto" w:fill="FFFFFF"/>
        <w:spacing w:after="0" w:line="23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на тему </w:t>
      </w:r>
    </w:p>
    <w:p w14:paraId="5005BDB8" w14:textId="62AF49A1" w:rsidR="00DF0A85" w:rsidRPr="00DF0A85" w:rsidRDefault="00DF0A85" w:rsidP="00DF0A85">
      <w:pPr>
        <w:shd w:val="clear" w:color="auto" w:fill="FFFFFF"/>
        <w:spacing w:after="0" w:line="23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«Мы против наркотиков»</w:t>
      </w:r>
    </w:p>
    <w:p w14:paraId="71F202AC" w14:textId="77777777" w:rsidR="00DF0A85" w:rsidRPr="00DF0A85" w:rsidRDefault="00DF0A85" w:rsidP="00DF0A85">
      <w:pPr>
        <w:shd w:val="clear" w:color="auto" w:fill="FFFFFF"/>
        <w:spacing w:after="0" w:line="23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C5D6B1B" w14:textId="77777777" w:rsidR="00DF0A85" w:rsidRPr="00DF0A85" w:rsidRDefault="00DF0A85" w:rsidP="00DF0A85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6E2D6EE" w14:textId="77777777" w:rsidR="00DF0A85" w:rsidRPr="00DF0A85" w:rsidRDefault="00DF0A85" w:rsidP="00DF0A85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75C467F" w14:textId="77777777" w:rsidR="00DF0A85" w:rsidRPr="00DF0A85" w:rsidRDefault="00DF0A85" w:rsidP="00DF0A85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A094E68" w14:textId="77777777" w:rsidR="00DF0A85" w:rsidRPr="00DF0A85" w:rsidRDefault="00DF0A85" w:rsidP="00DF0A85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2119E36" w14:textId="77777777" w:rsidR="00DF0A85" w:rsidRPr="00DF0A85" w:rsidRDefault="00DF0A85" w:rsidP="00DF0A85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8EF3A76" w14:textId="77777777" w:rsidR="00DF0A85" w:rsidRPr="00DF0A85" w:rsidRDefault="00DF0A85" w:rsidP="00DF0A85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CA2873A" w14:textId="77777777" w:rsidR="00DF0A85" w:rsidRPr="00DF0A85" w:rsidRDefault="00DF0A85" w:rsidP="00DF0A85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22A850C" w14:textId="77777777" w:rsidR="00DF0A85" w:rsidRPr="00DF0A85" w:rsidRDefault="00DF0A85" w:rsidP="00DF0A85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43F1A6A" w14:textId="77777777" w:rsidR="00DF0A85" w:rsidRPr="00DF0A85" w:rsidRDefault="00DF0A85" w:rsidP="00DF0A85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3E5347D" w14:textId="77777777" w:rsidR="00DF0A85" w:rsidRPr="00DF0A85" w:rsidRDefault="00DF0A85" w:rsidP="00DF0A85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B1B9366" w14:textId="77777777" w:rsidR="00DF0A85" w:rsidRPr="00DF0A85" w:rsidRDefault="00DF0A85" w:rsidP="00DF0A85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BF290CA" w14:textId="77777777" w:rsidR="00DF0A85" w:rsidRPr="00DF0A85" w:rsidRDefault="00DF0A85" w:rsidP="00DF0A85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3A95C0A" w14:textId="77777777" w:rsidR="00DF0A85" w:rsidRPr="00DF0A85" w:rsidRDefault="00DF0A85" w:rsidP="00DF0A85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33CD07C" w14:textId="77777777" w:rsidR="00DF0A85" w:rsidRPr="00DF0A85" w:rsidRDefault="00DF0A85" w:rsidP="00DF0A85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F17119E" w14:textId="77777777" w:rsidR="00DF0A85" w:rsidRPr="00DF0A85" w:rsidRDefault="00DF0A85" w:rsidP="00DF0A85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30BBBCF" w14:textId="77777777" w:rsidR="00DF0A85" w:rsidRPr="00DF0A85" w:rsidRDefault="00DF0A85" w:rsidP="00DF0A85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430ACC5" w14:textId="77777777" w:rsidR="00DF0A85" w:rsidRPr="00DF0A85" w:rsidRDefault="00DF0A85" w:rsidP="00DF0A85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A60E0BA" w14:textId="77777777" w:rsidR="00DF0A85" w:rsidRPr="00DF0A85" w:rsidRDefault="00DF0A85" w:rsidP="00DF0A85">
      <w:pPr>
        <w:shd w:val="clear" w:color="auto" w:fill="FFFFFF"/>
        <w:spacing w:after="0" w:line="23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F0A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Подготовили:</w:t>
      </w:r>
    </w:p>
    <w:p w14:paraId="119A0D46" w14:textId="77777777" w:rsidR="00DF0A85" w:rsidRPr="00DF0A85" w:rsidRDefault="00DF0A85" w:rsidP="00DF0A85">
      <w:pPr>
        <w:shd w:val="clear" w:color="auto" w:fill="FFFFFF"/>
        <w:spacing w:after="0" w:line="233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F0A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Социальный педагог-</w:t>
      </w:r>
      <w:proofErr w:type="spellStart"/>
      <w:r w:rsidRPr="00DF0A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Саидова</w:t>
      </w:r>
      <w:proofErr w:type="spellEnd"/>
      <w:r w:rsidRPr="00DF0A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А.С.</w:t>
      </w:r>
    </w:p>
    <w:p w14:paraId="5DFBF7C4" w14:textId="77777777" w:rsidR="00DF0A85" w:rsidRPr="00DF0A85" w:rsidRDefault="00DF0A85" w:rsidP="00DF0A85">
      <w:pPr>
        <w:shd w:val="clear" w:color="auto" w:fill="FFFFFF"/>
        <w:spacing w:after="0" w:line="233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F0A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Педагог-психолог-</w:t>
      </w:r>
      <w:proofErr w:type="spellStart"/>
      <w:r w:rsidRPr="00DF0A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Кахриманова</w:t>
      </w:r>
      <w:proofErr w:type="spellEnd"/>
      <w:r w:rsidRPr="00DF0A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Т.К.</w:t>
      </w:r>
    </w:p>
    <w:p w14:paraId="265D0308" w14:textId="77777777" w:rsidR="00DF0A85" w:rsidRPr="00DF0A85" w:rsidRDefault="00DF0A85" w:rsidP="00DF0A85">
      <w:pPr>
        <w:shd w:val="clear" w:color="auto" w:fill="FFFFFF"/>
        <w:spacing w:after="0" w:line="233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94A01CD" w14:textId="77777777" w:rsidR="00DF0A85" w:rsidRPr="00DF0A85" w:rsidRDefault="00DF0A85" w:rsidP="00DF0A85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73402A6" w14:textId="77777777" w:rsidR="00DF0A85" w:rsidRPr="00DF0A85" w:rsidRDefault="00DF0A85" w:rsidP="00DF0A85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156405E" w14:textId="77777777" w:rsidR="00DF0A85" w:rsidRPr="00DF0A85" w:rsidRDefault="00DF0A85" w:rsidP="00DF0A85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4F03A7B" w14:textId="77777777" w:rsidR="00DF0A85" w:rsidRPr="00DF0A85" w:rsidRDefault="00DF0A85" w:rsidP="00DF0A85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F003C8D" w14:textId="77777777" w:rsidR="00DF0A85" w:rsidRPr="00DF0A85" w:rsidRDefault="00DF0A85" w:rsidP="00DF0A85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71FCC15" w14:textId="77777777" w:rsidR="00DF0A85" w:rsidRPr="00DF0A85" w:rsidRDefault="00DF0A85" w:rsidP="00DF0A85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6027886" w14:textId="5AAE8FCD" w:rsidR="00DF0A85" w:rsidRPr="00A449B8" w:rsidRDefault="00DF0A85" w:rsidP="00A449B8">
      <w:pPr>
        <w:shd w:val="clear" w:color="auto" w:fill="FFFFFF"/>
        <w:spacing w:after="0" w:line="233" w:lineRule="atLeast"/>
        <w:ind w:firstLine="709"/>
        <w:jc w:val="center"/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DF0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г.Дербент,ноябрь</w:t>
      </w:r>
      <w:proofErr w:type="gramEnd"/>
      <w:r w:rsidRPr="00DF0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,2023г.</w:t>
      </w:r>
    </w:p>
    <w:p w14:paraId="1BE81331" w14:textId="53E79315" w:rsidR="00C26529" w:rsidRPr="00C26529" w:rsidRDefault="00C26529" w:rsidP="00C26529">
      <w:pPr>
        <w:pStyle w:val="a3"/>
        <w:spacing w:before="0" w:beforeAutospacing="0" w:after="240" w:afterAutospacing="0"/>
        <w:rPr>
          <w:b/>
          <w:bCs/>
          <w:color w:val="464646"/>
        </w:rPr>
      </w:pPr>
      <w:r w:rsidRPr="00C26529">
        <w:rPr>
          <w:rStyle w:val="c2"/>
          <w:b/>
          <w:bCs/>
          <w:color w:val="000000"/>
          <w:bdr w:val="none" w:sz="0" w:space="0" w:color="auto" w:frame="1"/>
          <w:shd w:val="clear" w:color="auto" w:fill="FFFFFF"/>
        </w:rPr>
        <w:lastRenderedPageBreak/>
        <w:t>Цель исследования:</w:t>
      </w:r>
      <w:r w:rsidRPr="00C26529">
        <w:rPr>
          <w:rStyle w:val="c2"/>
          <w:color w:val="000000"/>
          <w:bdr w:val="none" w:sz="0" w:space="0" w:color="auto" w:frame="1"/>
          <w:shd w:val="clear" w:color="auto" w:fill="FFFFFF"/>
        </w:rPr>
        <w:t xml:space="preserve"> исследовать и выявить основные проблемы методы профилактики </w:t>
      </w:r>
      <w:proofErr w:type="gramStart"/>
      <w:r w:rsidRPr="00C26529">
        <w:rPr>
          <w:rStyle w:val="c2"/>
          <w:color w:val="000000"/>
          <w:bdr w:val="none" w:sz="0" w:space="0" w:color="auto" w:frame="1"/>
          <w:shd w:val="clear" w:color="auto" w:fill="FFFFFF"/>
        </w:rPr>
        <w:t>наркомании  в</w:t>
      </w:r>
      <w:proofErr w:type="gramEnd"/>
      <w:r w:rsidRPr="00C26529">
        <w:rPr>
          <w:rStyle w:val="c2"/>
          <w:color w:val="000000"/>
          <w:bdr w:val="none" w:sz="0" w:space="0" w:color="auto" w:frame="1"/>
          <w:shd w:val="clear" w:color="auto" w:fill="FFFFFF"/>
        </w:rPr>
        <w:t xml:space="preserve"> условиях средне профессионального образования.</w:t>
      </w:r>
    </w:p>
    <w:p w14:paraId="4FB61942" w14:textId="77777777" w:rsidR="00C26529" w:rsidRPr="00C26529" w:rsidRDefault="00C26529" w:rsidP="00C26529">
      <w:pPr>
        <w:pStyle w:val="c1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26529">
        <w:rPr>
          <w:rStyle w:val="c2"/>
          <w:b/>
          <w:bCs/>
          <w:color w:val="000000"/>
          <w:bdr w:val="none" w:sz="0" w:space="0" w:color="auto" w:frame="1"/>
        </w:rPr>
        <w:t>Задачи исследования:</w:t>
      </w:r>
    </w:p>
    <w:p w14:paraId="17F3D464" w14:textId="77777777" w:rsidR="00C26529" w:rsidRPr="00C26529" w:rsidRDefault="00C26529" w:rsidP="00C26529">
      <w:pPr>
        <w:pStyle w:val="c1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26529">
        <w:rPr>
          <w:rStyle w:val="c2"/>
          <w:color w:val="000000"/>
          <w:bdr w:val="none" w:sz="0" w:space="0" w:color="auto" w:frame="1"/>
        </w:rPr>
        <w:t>1.Изучить теоретические основы наркомании;</w:t>
      </w:r>
    </w:p>
    <w:p w14:paraId="0027CAE3" w14:textId="77777777" w:rsidR="00C26529" w:rsidRPr="00C26529" w:rsidRDefault="00C26529" w:rsidP="00C26529">
      <w:pPr>
        <w:pStyle w:val="c1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26529">
        <w:rPr>
          <w:rStyle w:val="c2"/>
          <w:color w:val="000000"/>
          <w:bdr w:val="none" w:sz="0" w:space="0" w:color="auto" w:frame="1"/>
        </w:rPr>
        <w:t>2.Выявить методы, технологии профилактики наркомании;</w:t>
      </w:r>
    </w:p>
    <w:p w14:paraId="119F0FAE" w14:textId="77777777" w:rsidR="00C26529" w:rsidRPr="00C26529" w:rsidRDefault="00C26529" w:rsidP="00C26529">
      <w:pPr>
        <w:pStyle w:val="c1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26529">
        <w:rPr>
          <w:rStyle w:val="c2"/>
          <w:color w:val="000000"/>
          <w:bdr w:val="none" w:sz="0" w:space="0" w:color="auto" w:frame="1"/>
        </w:rPr>
        <w:t>3.Провести диагностическое исследование;</w:t>
      </w:r>
    </w:p>
    <w:p w14:paraId="54C014F2" w14:textId="1CB982D5" w:rsidR="00C26529" w:rsidRDefault="00C26529" w:rsidP="00E84BBC">
      <w:pPr>
        <w:pStyle w:val="c1"/>
        <w:spacing w:before="0" w:beforeAutospacing="0" w:after="0" w:afterAutospacing="0"/>
        <w:textAlignment w:val="baseline"/>
        <w:rPr>
          <w:rStyle w:val="c2"/>
          <w:color w:val="000000"/>
          <w:bdr w:val="none" w:sz="0" w:space="0" w:color="auto" w:frame="1"/>
        </w:rPr>
      </w:pPr>
      <w:r w:rsidRPr="00C26529">
        <w:rPr>
          <w:rStyle w:val="c2"/>
          <w:color w:val="000000"/>
          <w:bdr w:val="none" w:sz="0" w:space="0" w:color="auto" w:frame="1"/>
        </w:rPr>
        <w:t>4.Обобщить опыт средне специальных учебных заведениях;</w:t>
      </w:r>
    </w:p>
    <w:p w14:paraId="13DCF8ED" w14:textId="77777777" w:rsidR="00E84BBC" w:rsidRPr="00E84BBC" w:rsidRDefault="00E84BBC" w:rsidP="00E84BBC">
      <w:pPr>
        <w:pStyle w:val="c1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23C70D0E" w14:textId="1236A0B6" w:rsidR="00C26529" w:rsidRPr="00582129" w:rsidRDefault="00C26529" w:rsidP="00E84BBC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129">
        <w:rPr>
          <w:rFonts w:ascii="Times New Roman" w:hAnsi="Times New Roman" w:cs="Times New Roman"/>
          <w:sz w:val="24"/>
          <w:szCs w:val="24"/>
        </w:rPr>
        <w:t>Ход мероприятия</w:t>
      </w:r>
    </w:p>
    <w:p w14:paraId="16587D47" w14:textId="77777777" w:rsidR="006D0096" w:rsidRPr="00582129" w:rsidRDefault="006D0096" w:rsidP="00582129">
      <w:pPr>
        <w:rPr>
          <w:rFonts w:ascii="Times New Roman" w:hAnsi="Times New Roman" w:cs="Times New Roman"/>
          <w:sz w:val="24"/>
          <w:szCs w:val="24"/>
        </w:rPr>
      </w:pPr>
      <w:r w:rsidRPr="00582129">
        <w:rPr>
          <w:rFonts w:ascii="Times New Roman" w:hAnsi="Times New Roman" w:cs="Times New Roman"/>
          <w:sz w:val="24"/>
          <w:szCs w:val="24"/>
        </w:rPr>
        <w:t>Одной из основных задач, стоящих сегодня перед обществом, является решение проблемы формирования принципов здорового образа жизни. Положение нашей страны в современном мире во многом зависит от морального, духовного, физического и социального здоровья будущих поколений россиян. Молодежь, являясь самой прогрессивной и перспективной частью населения, в то же время оказывается самой незащищенной перед реальными угрозами современности, главной из которых является наркомания.</w:t>
      </w:r>
    </w:p>
    <w:p w14:paraId="5BCABE05" w14:textId="77777777" w:rsidR="006D0096" w:rsidRPr="00582129" w:rsidRDefault="006D0096" w:rsidP="00582129">
      <w:pPr>
        <w:rPr>
          <w:rFonts w:ascii="Times New Roman" w:hAnsi="Times New Roman" w:cs="Times New Roman"/>
          <w:sz w:val="24"/>
          <w:szCs w:val="24"/>
        </w:rPr>
      </w:pPr>
      <w:r w:rsidRPr="00582129">
        <w:rPr>
          <w:rFonts w:ascii="Times New Roman" w:hAnsi="Times New Roman" w:cs="Times New Roman"/>
          <w:sz w:val="24"/>
          <w:szCs w:val="24"/>
        </w:rPr>
        <w:t>Главное для сегодняшней молодежи — научиться быть независимыми, понимающими свою собственную ценность, выработать стойкий иммунитет к порочным зависимостям современного мира.</w:t>
      </w:r>
    </w:p>
    <w:p w14:paraId="0BE8AC9F" w14:textId="77777777" w:rsidR="006D0096" w:rsidRPr="00582129" w:rsidRDefault="006D0096" w:rsidP="00582129">
      <w:pPr>
        <w:rPr>
          <w:rFonts w:ascii="Times New Roman" w:hAnsi="Times New Roman" w:cs="Times New Roman"/>
          <w:sz w:val="24"/>
          <w:szCs w:val="24"/>
        </w:rPr>
      </w:pPr>
      <w:r w:rsidRPr="00582129">
        <w:rPr>
          <w:rFonts w:ascii="Times New Roman" w:hAnsi="Times New Roman" w:cs="Times New Roman"/>
          <w:sz w:val="24"/>
          <w:szCs w:val="24"/>
        </w:rPr>
        <w:t xml:space="preserve">В последние годы отмечается тенденция возрастания численности состоящих на учете наркопотребителей (включая больных). В то же время, важными показателями является наблюдаемое вопреки общему росту снижение </w:t>
      </w:r>
      <w:proofErr w:type="spellStart"/>
      <w:r w:rsidRPr="00582129">
        <w:rPr>
          <w:rFonts w:ascii="Times New Roman" w:hAnsi="Times New Roman" w:cs="Times New Roman"/>
          <w:sz w:val="24"/>
          <w:szCs w:val="24"/>
        </w:rPr>
        <w:t>наркопораженности</w:t>
      </w:r>
      <w:proofErr w:type="spellEnd"/>
      <w:r w:rsidRPr="00582129">
        <w:rPr>
          <w:rFonts w:ascii="Times New Roman" w:hAnsi="Times New Roman" w:cs="Times New Roman"/>
          <w:sz w:val="24"/>
          <w:szCs w:val="24"/>
        </w:rPr>
        <w:t xml:space="preserve"> населения в молодежной возрастной группе.</w:t>
      </w:r>
    </w:p>
    <w:p w14:paraId="78330B54" w14:textId="77777777" w:rsidR="006D0096" w:rsidRPr="00582129" w:rsidRDefault="006D0096" w:rsidP="00582129">
      <w:pPr>
        <w:rPr>
          <w:rFonts w:ascii="Times New Roman" w:hAnsi="Times New Roman" w:cs="Times New Roman"/>
          <w:sz w:val="24"/>
          <w:szCs w:val="24"/>
        </w:rPr>
      </w:pPr>
      <w:r w:rsidRPr="00582129">
        <w:rPr>
          <w:rFonts w:ascii="Times New Roman" w:hAnsi="Times New Roman" w:cs="Times New Roman"/>
          <w:sz w:val="24"/>
          <w:szCs w:val="24"/>
        </w:rPr>
        <w:t xml:space="preserve">На сегодняшний день одна из проблем связана с потреблением (в том числе в групповых формах) очень опасного для жизни синтетического наркотика «дезоморфин». Его изготавливают из лекарственных </w:t>
      </w:r>
      <w:proofErr w:type="spellStart"/>
      <w:r w:rsidRPr="00582129">
        <w:rPr>
          <w:rFonts w:ascii="Times New Roman" w:hAnsi="Times New Roman" w:cs="Times New Roman"/>
          <w:sz w:val="24"/>
          <w:szCs w:val="24"/>
        </w:rPr>
        <w:t>кодеиносодержащих</w:t>
      </w:r>
      <w:proofErr w:type="spellEnd"/>
      <w:r w:rsidRPr="00582129">
        <w:rPr>
          <w:rFonts w:ascii="Times New Roman" w:hAnsi="Times New Roman" w:cs="Times New Roman"/>
          <w:sz w:val="24"/>
          <w:szCs w:val="24"/>
        </w:rPr>
        <w:t xml:space="preserve"> препаратов и других доступных компонентов. Потребление дезоморфина имеет тенденцию к быстрому росту (а это связано, в основном, с его низкой ценой по сравнению с другими наркотиками) – за последние 5 лет более чем в 50 раз увеличилось число наркоманов, «подсевших» на дезоморфин, их численность достигла 2,7 тыс. человек. К сожалению, сегодня из-за добровольного характера постановки, на наркологическом учёте состоит не более четверти выявленных правоохранительными органами потребителей дезоморфина.</w:t>
      </w:r>
    </w:p>
    <w:p w14:paraId="59467EDD" w14:textId="77777777" w:rsidR="006D0096" w:rsidRPr="00582129" w:rsidRDefault="006D0096" w:rsidP="00582129">
      <w:pPr>
        <w:rPr>
          <w:rFonts w:ascii="Times New Roman" w:hAnsi="Times New Roman" w:cs="Times New Roman"/>
          <w:sz w:val="24"/>
          <w:szCs w:val="24"/>
        </w:rPr>
      </w:pPr>
      <w:r w:rsidRPr="00582129">
        <w:rPr>
          <w:rFonts w:ascii="Times New Roman" w:hAnsi="Times New Roman" w:cs="Times New Roman"/>
          <w:sz w:val="24"/>
          <w:szCs w:val="24"/>
        </w:rPr>
        <w:t>Следует отметить, что в официальную статистику также не попадают молодые люди, пострадавшие от последствий потребления новых видов психоактивных веществ, получивших широкое распространение в среде подростков и молодежи. Последние два года в медицинские учреждения все чаще поступают молодые люди в состоянии крайне тяжелого отравления, вызванного потреблением курительных смесей (</w:t>
      </w:r>
      <w:proofErr w:type="spellStart"/>
      <w:r w:rsidRPr="00582129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Pr="00582129">
        <w:rPr>
          <w:rFonts w:ascii="Times New Roman" w:hAnsi="Times New Roman" w:cs="Times New Roman"/>
          <w:sz w:val="24"/>
          <w:szCs w:val="24"/>
        </w:rPr>
        <w:t xml:space="preserve">) и порошкообразного препарата, содержащего </w:t>
      </w:r>
      <w:proofErr w:type="spellStart"/>
      <w:r w:rsidRPr="00582129">
        <w:rPr>
          <w:rFonts w:ascii="Times New Roman" w:hAnsi="Times New Roman" w:cs="Times New Roman"/>
          <w:sz w:val="24"/>
          <w:szCs w:val="24"/>
        </w:rPr>
        <w:t>мефедрон</w:t>
      </w:r>
      <w:proofErr w:type="spellEnd"/>
      <w:r w:rsidRPr="00582129">
        <w:rPr>
          <w:rFonts w:ascii="Times New Roman" w:hAnsi="Times New Roman" w:cs="Times New Roman"/>
          <w:sz w:val="24"/>
          <w:szCs w:val="24"/>
        </w:rPr>
        <w:t xml:space="preserve">. Вышедшие в 2010 году постановления Правительства Российской Федерации запретили оборот 26 видов курительных миксов и </w:t>
      </w:r>
      <w:proofErr w:type="spellStart"/>
      <w:r w:rsidRPr="00582129">
        <w:rPr>
          <w:rFonts w:ascii="Times New Roman" w:hAnsi="Times New Roman" w:cs="Times New Roman"/>
          <w:sz w:val="24"/>
          <w:szCs w:val="24"/>
        </w:rPr>
        <w:t>мефедрона</w:t>
      </w:r>
      <w:proofErr w:type="spellEnd"/>
      <w:r w:rsidRPr="00582129">
        <w:rPr>
          <w:rFonts w:ascii="Times New Roman" w:hAnsi="Times New Roman" w:cs="Times New Roman"/>
          <w:sz w:val="24"/>
          <w:szCs w:val="24"/>
        </w:rPr>
        <w:t>, вызывающих сильнейший психоз, нарушение деятельности головного мозга и даже формирование слабоумия.</w:t>
      </w:r>
    </w:p>
    <w:p w14:paraId="007DCD1D" w14:textId="77777777" w:rsidR="006D0096" w:rsidRPr="00582129" w:rsidRDefault="006D0096" w:rsidP="00582129">
      <w:pPr>
        <w:rPr>
          <w:rFonts w:ascii="Times New Roman" w:hAnsi="Times New Roman" w:cs="Times New Roman"/>
          <w:sz w:val="24"/>
          <w:szCs w:val="24"/>
        </w:rPr>
      </w:pPr>
      <w:r w:rsidRPr="00582129">
        <w:rPr>
          <w:rFonts w:ascii="Times New Roman" w:hAnsi="Times New Roman" w:cs="Times New Roman"/>
          <w:sz w:val="24"/>
          <w:szCs w:val="24"/>
        </w:rPr>
        <w:t xml:space="preserve">Однако на наркорынок выводятся новые виды психоактивных веществ, еще не вошедших в списки запрещенных, с теми же характеристиками, но с несколько другой формулой. Они активно рекламируются и реализуются через Интернет в качестве легальных </w:t>
      </w:r>
      <w:r w:rsidRPr="00582129">
        <w:rPr>
          <w:rFonts w:ascii="Times New Roman" w:hAnsi="Times New Roman" w:cs="Times New Roman"/>
          <w:sz w:val="24"/>
          <w:szCs w:val="24"/>
        </w:rPr>
        <w:lastRenderedPageBreak/>
        <w:t>заменителей курительных смесей, а также предлагаются под видом солей для ванн, минеральный удобрений, средств для уничтожения насекомых.</w:t>
      </w:r>
    </w:p>
    <w:p w14:paraId="7532896E" w14:textId="77777777" w:rsidR="006D0096" w:rsidRPr="00582129" w:rsidRDefault="006D0096" w:rsidP="00582129">
      <w:pPr>
        <w:rPr>
          <w:rFonts w:ascii="Times New Roman" w:hAnsi="Times New Roman" w:cs="Times New Roman"/>
          <w:sz w:val="24"/>
          <w:szCs w:val="24"/>
        </w:rPr>
      </w:pPr>
      <w:r w:rsidRPr="00582129">
        <w:rPr>
          <w:rFonts w:ascii="Times New Roman" w:hAnsi="Times New Roman" w:cs="Times New Roman"/>
          <w:sz w:val="24"/>
          <w:szCs w:val="24"/>
        </w:rPr>
        <w:t>Более достоверной картина распространенности наркомании может стать при проведении добровольного тестирования школьников и студентов.</w:t>
      </w:r>
    </w:p>
    <w:p w14:paraId="2ECF2E22" w14:textId="463B47D0" w:rsidR="006D0096" w:rsidRPr="00582129" w:rsidRDefault="006D0096" w:rsidP="00582129">
      <w:pPr>
        <w:rPr>
          <w:rFonts w:ascii="Times New Roman" w:hAnsi="Times New Roman" w:cs="Times New Roman"/>
          <w:sz w:val="24"/>
          <w:szCs w:val="24"/>
        </w:rPr>
      </w:pPr>
      <w:r w:rsidRPr="00582129">
        <w:rPr>
          <w:rFonts w:ascii="Times New Roman" w:hAnsi="Times New Roman" w:cs="Times New Roman"/>
          <w:sz w:val="24"/>
          <w:szCs w:val="24"/>
        </w:rPr>
        <w:t xml:space="preserve">По результатам социологических исследований причин </w:t>
      </w:r>
      <w:proofErr w:type="spellStart"/>
      <w:r w:rsidRPr="00582129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582129">
        <w:rPr>
          <w:rFonts w:ascii="Times New Roman" w:hAnsi="Times New Roman" w:cs="Times New Roman"/>
          <w:sz w:val="24"/>
          <w:szCs w:val="24"/>
        </w:rPr>
        <w:t xml:space="preserve"> поведения, в том числе, такого как наркопотребление среди первых трех всегда отмечается не занятость личного времени человека, </w:t>
      </w:r>
      <w:proofErr w:type="gramStart"/>
      <w:r w:rsidRPr="00582129">
        <w:rPr>
          <w:rFonts w:ascii="Times New Roman" w:hAnsi="Times New Roman" w:cs="Times New Roman"/>
          <w:sz w:val="24"/>
          <w:szCs w:val="24"/>
        </w:rPr>
        <w:t>другими словами</w:t>
      </w:r>
      <w:proofErr w:type="gramEnd"/>
      <w:r w:rsidRPr="00582129">
        <w:rPr>
          <w:rFonts w:ascii="Times New Roman" w:hAnsi="Times New Roman" w:cs="Times New Roman"/>
          <w:sz w:val="24"/>
          <w:szCs w:val="24"/>
        </w:rPr>
        <w:t xml:space="preserve"> не организованность досуга. Избыток свободы зачастую становится причиной появления асоциальных интересов, особенно когда речь идет о молодежи и подростках. С учетом этого эффективная профилактическая антинаркотическая работа включает в себя наряду с различными формами информационно-просветительской работы, также вовлечение молодежной аудитории в различные виды социально-полезной деятельности и здорового досуга.</w:t>
      </w:r>
    </w:p>
    <w:p w14:paraId="1C7EE89F" w14:textId="7FAE6F75" w:rsidR="00312619" w:rsidRPr="00E84BBC" w:rsidRDefault="00312619" w:rsidP="00582129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82129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Существуют также и физические признаки, указывающие на то, что подросток пристрастился к наркотикам:</w:t>
      </w:r>
    </w:p>
    <w:p w14:paraId="3E6F2507" w14:textId="77777777" w:rsidR="00312619" w:rsidRPr="00582129" w:rsidRDefault="00312619" w:rsidP="00E84BB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82129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суженные или расширенные зрачки, независимо от освещения;</w:t>
      </w:r>
    </w:p>
    <w:p w14:paraId="48EC403B" w14:textId="77777777" w:rsidR="00312619" w:rsidRPr="00582129" w:rsidRDefault="00312619" w:rsidP="00E84BB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82129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медленная и невнятная речь;</w:t>
      </w:r>
    </w:p>
    <w:p w14:paraId="2A68E43D" w14:textId="77777777" w:rsidR="00312619" w:rsidRPr="00582129" w:rsidRDefault="00312619" w:rsidP="00E84BB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82129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нарушение координации движений;</w:t>
      </w:r>
    </w:p>
    <w:p w14:paraId="1508B29B" w14:textId="77777777" w:rsidR="00312619" w:rsidRPr="00582129" w:rsidRDefault="00312619" w:rsidP="00E84BB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82129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очень бледная кожа;</w:t>
      </w:r>
    </w:p>
    <w:p w14:paraId="182A64F1" w14:textId="57969238" w:rsidR="00312619" w:rsidRDefault="00312619" w:rsidP="00E84BBC">
      <w:pPr>
        <w:spacing w:after="0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582129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плохая память и депрессивное состояние.</w:t>
      </w:r>
    </w:p>
    <w:p w14:paraId="46745898" w14:textId="77777777" w:rsidR="00E84BBC" w:rsidRPr="00582129" w:rsidRDefault="00E84BBC" w:rsidP="00E84BB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29A664" w14:textId="77777777" w:rsidR="006D0096" w:rsidRPr="00582129" w:rsidRDefault="006D0096" w:rsidP="00582129">
      <w:pPr>
        <w:rPr>
          <w:rFonts w:ascii="Times New Roman" w:hAnsi="Times New Roman" w:cs="Times New Roman"/>
          <w:sz w:val="24"/>
          <w:szCs w:val="24"/>
        </w:rPr>
      </w:pPr>
      <w:r w:rsidRPr="00582129">
        <w:rPr>
          <w:rFonts w:ascii="Times New Roman" w:hAnsi="Times New Roman" w:cs="Times New Roman"/>
          <w:sz w:val="24"/>
          <w:szCs w:val="24"/>
        </w:rPr>
        <w:t xml:space="preserve">Альтернативой наркомании должны стать насыщенный полезными мероприятиями досуг, твердая убежденность в приоритетах выбора в пользу здоровья. Во многом это зависит от грамотной постановки профилактической работы, настойчивого формирования мотивационных установок и выработки навыков здорового образа жизни. Первостепенной задачей антинаркотического воспитания детей и подростков является работа по оздоровлению </w:t>
      </w:r>
      <w:proofErr w:type="spellStart"/>
      <w:r w:rsidRPr="00582129">
        <w:rPr>
          <w:rFonts w:ascii="Times New Roman" w:hAnsi="Times New Roman" w:cs="Times New Roman"/>
          <w:sz w:val="24"/>
          <w:szCs w:val="24"/>
        </w:rPr>
        <w:t>микросоциальной</w:t>
      </w:r>
      <w:proofErr w:type="spellEnd"/>
      <w:r w:rsidRPr="00582129">
        <w:rPr>
          <w:rFonts w:ascii="Times New Roman" w:hAnsi="Times New Roman" w:cs="Times New Roman"/>
          <w:sz w:val="24"/>
          <w:szCs w:val="24"/>
        </w:rPr>
        <w:t xml:space="preserve"> среды – ближайшего и постоянного окружения, с которыми дети и подростки непосредственно контактируют.</w:t>
      </w:r>
    </w:p>
    <w:p w14:paraId="21E13494" w14:textId="77777777" w:rsidR="006D0096" w:rsidRPr="00582129" w:rsidRDefault="006D0096" w:rsidP="00582129">
      <w:pPr>
        <w:rPr>
          <w:rFonts w:ascii="Times New Roman" w:hAnsi="Times New Roman" w:cs="Times New Roman"/>
          <w:sz w:val="24"/>
          <w:szCs w:val="24"/>
        </w:rPr>
      </w:pPr>
      <w:r w:rsidRPr="00582129">
        <w:rPr>
          <w:rFonts w:ascii="Times New Roman" w:hAnsi="Times New Roman" w:cs="Times New Roman"/>
          <w:sz w:val="24"/>
          <w:szCs w:val="24"/>
        </w:rPr>
        <w:t>Привлечение к современным, здоровым формам активного отдыха, развитие новых интересов и увлечений, способствующих личностному развитию и росту молодежи, является, наряду с информационной антинаркотической пропагандой, обязательной составляющей эффективной профилактики наркотизма. Недостаточная благоустроенность спортивных и культурно-досуговых мест массового пользования, низкая осведомленность подростков о формах и способах организации свободного от учебы времени, на фоне остающегося на высоком уровне злоупотребления наркотиками является одним из немаловажных препятствий при проведении мероприятий по реализации государственной антинаркотической политики.</w:t>
      </w:r>
    </w:p>
    <w:p w14:paraId="57AADAF8" w14:textId="77777777" w:rsidR="006D0096" w:rsidRPr="00582129" w:rsidRDefault="006D0096" w:rsidP="00582129">
      <w:pPr>
        <w:rPr>
          <w:rFonts w:ascii="Times New Roman" w:hAnsi="Times New Roman" w:cs="Times New Roman"/>
          <w:sz w:val="24"/>
          <w:szCs w:val="24"/>
        </w:rPr>
      </w:pPr>
      <w:r w:rsidRPr="00582129">
        <w:rPr>
          <w:rFonts w:ascii="Times New Roman" w:hAnsi="Times New Roman" w:cs="Times New Roman"/>
          <w:sz w:val="24"/>
          <w:szCs w:val="24"/>
        </w:rPr>
        <w:t>Профилактическая работа, проводимая включает различные способы активной пропаганды здорового образа жизни и развития социальных интересов у молодежи.</w:t>
      </w:r>
    </w:p>
    <w:p w14:paraId="509F47B1" w14:textId="77777777" w:rsidR="006D0096" w:rsidRPr="00582129" w:rsidRDefault="006D0096" w:rsidP="00582129">
      <w:pPr>
        <w:rPr>
          <w:rFonts w:ascii="Times New Roman" w:hAnsi="Times New Roman" w:cs="Times New Roman"/>
          <w:sz w:val="24"/>
          <w:szCs w:val="24"/>
        </w:rPr>
      </w:pPr>
      <w:r w:rsidRPr="00582129">
        <w:rPr>
          <w:rFonts w:ascii="Times New Roman" w:hAnsi="Times New Roman" w:cs="Times New Roman"/>
          <w:sz w:val="24"/>
          <w:szCs w:val="24"/>
        </w:rPr>
        <w:t xml:space="preserve">Важное место занимает такое направление антинаркотической работы, как организация в период школьных каникул досуга подростков, в первую очередь группы социального риска, развитие у них интересов здорового образа жизни, а также формирование навыков и качеств здоровой социально ответственной гармоничной личности. Профилактическая ценность профильных лагерей заключается в проведении мероприятий антинаркотического характера системными методами на основе военно-патриотического воспитания и занятий по физической подготовке, включающих систему занятий, лекций и </w:t>
      </w:r>
      <w:r w:rsidRPr="00582129">
        <w:rPr>
          <w:rFonts w:ascii="Times New Roman" w:hAnsi="Times New Roman" w:cs="Times New Roman"/>
          <w:sz w:val="24"/>
          <w:szCs w:val="24"/>
        </w:rPr>
        <w:lastRenderedPageBreak/>
        <w:t>бесед, игр и состязаний, идей формирования высокого нравственного сознания, готовности подростков к службе в рядах вооруженных сил, что позволяет сформировать качества гражданина-патриота, любящего свою Родину, уважающего традиции и историю, способного брать на себя ответственность и подчинять личные интересы общественным.</w:t>
      </w:r>
    </w:p>
    <w:p w14:paraId="098E24D9" w14:textId="77777777" w:rsidR="006D0096" w:rsidRPr="00582129" w:rsidRDefault="006D0096" w:rsidP="00582129">
      <w:pPr>
        <w:rPr>
          <w:rFonts w:ascii="Times New Roman" w:hAnsi="Times New Roman" w:cs="Times New Roman"/>
          <w:sz w:val="24"/>
          <w:szCs w:val="24"/>
        </w:rPr>
      </w:pPr>
      <w:r w:rsidRPr="00582129">
        <w:rPr>
          <w:rFonts w:ascii="Times New Roman" w:hAnsi="Times New Roman" w:cs="Times New Roman"/>
          <w:sz w:val="24"/>
          <w:szCs w:val="24"/>
        </w:rPr>
        <w:t>Привлечение подростков и молодежи к социально-значимой деятельности через участие в добровольческих проектах является одним из действенных механизмов решения задачи развития духовно-нравственной культуры и гражданской активности.</w:t>
      </w:r>
    </w:p>
    <w:p w14:paraId="2D28609D" w14:textId="77777777" w:rsidR="006D0096" w:rsidRPr="00582129" w:rsidRDefault="006D0096" w:rsidP="00582129">
      <w:pPr>
        <w:rPr>
          <w:rFonts w:ascii="Times New Roman" w:hAnsi="Times New Roman" w:cs="Times New Roman"/>
          <w:sz w:val="24"/>
          <w:szCs w:val="24"/>
        </w:rPr>
      </w:pPr>
      <w:r w:rsidRPr="00582129">
        <w:rPr>
          <w:rFonts w:ascii="Times New Roman" w:hAnsi="Times New Roman" w:cs="Times New Roman"/>
          <w:sz w:val="24"/>
          <w:szCs w:val="24"/>
        </w:rPr>
        <w:t>Опыт проведения профилактических мероприятий показывает, что одной из наиболее оптимальных и эффективных форм профилактического воздействия являются мероприятия не только актуальные для молодых людей по содержанию, но и те, в которых предусмотрено непосредственное активное участие самих подростков.</w:t>
      </w:r>
    </w:p>
    <w:p w14:paraId="010F4154" w14:textId="77777777" w:rsidR="006D0096" w:rsidRPr="00582129" w:rsidRDefault="006D0096" w:rsidP="00582129">
      <w:pPr>
        <w:rPr>
          <w:rFonts w:ascii="Times New Roman" w:hAnsi="Times New Roman" w:cs="Times New Roman"/>
          <w:sz w:val="24"/>
          <w:szCs w:val="24"/>
        </w:rPr>
      </w:pPr>
      <w:r w:rsidRPr="00582129">
        <w:rPr>
          <w:rFonts w:ascii="Times New Roman" w:hAnsi="Times New Roman" w:cs="Times New Roman"/>
          <w:sz w:val="24"/>
          <w:szCs w:val="24"/>
        </w:rPr>
        <w:t>Важным направлением профилактики наркомании является вовлечение родителей в процесс противодействия наркотизации молодого поколения, оказание помощи в вопросах профилактики наркозависимости, информирование родителей о необходимости раннего выявления фактов немедицинского потребления наркотических средств и психотропных веществ детьми, подростками и молодежью.</w:t>
      </w:r>
    </w:p>
    <w:p w14:paraId="4149E245" w14:textId="77777777" w:rsidR="006D0096" w:rsidRPr="00582129" w:rsidRDefault="006D0096" w:rsidP="00582129">
      <w:pPr>
        <w:rPr>
          <w:rFonts w:ascii="Times New Roman" w:hAnsi="Times New Roman" w:cs="Times New Roman"/>
          <w:sz w:val="24"/>
          <w:szCs w:val="24"/>
        </w:rPr>
      </w:pPr>
      <w:r w:rsidRPr="00582129">
        <w:rPr>
          <w:rFonts w:ascii="Times New Roman" w:hAnsi="Times New Roman" w:cs="Times New Roman"/>
          <w:sz w:val="24"/>
          <w:szCs w:val="24"/>
        </w:rPr>
        <w:t>Задача средств массовой информации — формирование имиджа непопулярности наркомании и наркомана.</w:t>
      </w:r>
    </w:p>
    <w:p w14:paraId="03B1E29A" w14:textId="53104046" w:rsidR="00312619" w:rsidRPr="00582129" w:rsidRDefault="006D0096" w:rsidP="00582129">
      <w:pPr>
        <w:rPr>
          <w:rFonts w:ascii="Times New Roman" w:hAnsi="Times New Roman" w:cs="Times New Roman"/>
          <w:sz w:val="24"/>
          <w:szCs w:val="24"/>
        </w:rPr>
      </w:pPr>
      <w:r w:rsidRPr="00582129">
        <w:rPr>
          <w:rFonts w:ascii="Times New Roman" w:hAnsi="Times New Roman" w:cs="Times New Roman"/>
          <w:sz w:val="24"/>
          <w:szCs w:val="24"/>
        </w:rPr>
        <w:t>Здоровый образ жизни сегодня – это требование времени. Проблема формирования здорового образа жизни является одной из актуальных в библиотечном обслуживании населения, особенно молодежи. Быть здоровым стало модно и престижно. Работа библиотек Северского района в этом направлении предусматривает мероприятия, которые активно пропагандируют здоровый образ жизни, содействуют организации досуга молодежи, привлекают к чтению, знакомят с интересными людьми и их увлечениями</w:t>
      </w:r>
      <w:r w:rsidR="00312619" w:rsidRPr="005821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152824" wp14:editId="32F43D7B">
            <wp:extent cx="3200400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926CA8" w14:textId="77777777" w:rsidR="006D0096" w:rsidRPr="00582129" w:rsidRDefault="006D0096" w:rsidP="00582129">
      <w:pPr>
        <w:rPr>
          <w:rFonts w:ascii="Times New Roman" w:hAnsi="Times New Roman" w:cs="Times New Roman"/>
          <w:sz w:val="24"/>
          <w:szCs w:val="24"/>
        </w:rPr>
      </w:pPr>
      <w:r w:rsidRPr="00582129">
        <w:rPr>
          <w:rFonts w:ascii="Times New Roman" w:hAnsi="Times New Roman" w:cs="Times New Roman"/>
          <w:sz w:val="24"/>
          <w:szCs w:val="24"/>
        </w:rPr>
        <w:t>Современный подход в решении данной проблемы говорит о том, что наряду с активным просвещением в вопросах различных видов зависимостей, обучением безопасному для здоровья поведению должна идти пропаганда здорового образа жизни. Важно стимулировать интерес молодежи к здоровому образу жизни, демонстрировать подрастающему поколению как можно больше позитивных примеров, чтобы у молодых людей была возможность выбора не между здоровым или нездоровым образом жизни, а из большого количества разнообразных вариантов здорового и созидающего поведения. В этой связи заметно возросла востребованность библиотек как центров пропаганды здорового образа жизни, профилактики асоциальных явлений - алкоголизма, курения, наркомании.</w:t>
      </w:r>
    </w:p>
    <w:p w14:paraId="6CEB72A4" w14:textId="6EEF32C0" w:rsidR="006D0096" w:rsidRPr="00582129" w:rsidRDefault="006D0096" w:rsidP="00582129">
      <w:pPr>
        <w:rPr>
          <w:rFonts w:ascii="Times New Roman" w:hAnsi="Times New Roman" w:cs="Times New Roman"/>
          <w:sz w:val="24"/>
          <w:szCs w:val="24"/>
        </w:rPr>
      </w:pPr>
      <w:r w:rsidRPr="00582129">
        <w:rPr>
          <w:rFonts w:ascii="Times New Roman" w:hAnsi="Times New Roman" w:cs="Times New Roman"/>
          <w:sz w:val="24"/>
          <w:szCs w:val="24"/>
        </w:rPr>
        <w:lastRenderedPageBreak/>
        <w:t>Разговоры о наркотиках - единственное и любимое развлечение наркомана. Долгие разговоры с ним на эту тему могут даже доставить удовольствие другим собеседникам (например, если кто-то интересуется своеобразным жаргоном и фольклором наркотической субкультуры), но такие беседы не имеют лечебного значения и с этой точки зрения будут пустой тратой времени.</w:t>
      </w:r>
    </w:p>
    <w:p w14:paraId="1F99EB93" w14:textId="30081A8C" w:rsidR="006D0096" w:rsidRPr="00582129" w:rsidRDefault="006D0096" w:rsidP="00582129">
      <w:pPr>
        <w:rPr>
          <w:rFonts w:ascii="Times New Roman" w:hAnsi="Times New Roman" w:cs="Times New Roman"/>
          <w:sz w:val="24"/>
          <w:szCs w:val="24"/>
        </w:rPr>
      </w:pPr>
      <w:r w:rsidRPr="00582129">
        <w:rPr>
          <w:rFonts w:ascii="Times New Roman" w:hAnsi="Times New Roman" w:cs="Times New Roman"/>
          <w:sz w:val="24"/>
          <w:szCs w:val="24"/>
        </w:rPr>
        <w:t>Наркоман часто пытается убедить нас, причем нередко весьма впечатляюще, что хочет заняться чем-то серьезным. И чем более мы радуемся его энтузиазму, тем более он чувствует себя так, словно уже осуществил свое намеренье, и обычно этим и ограничивается.</w:t>
      </w:r>
    </w:p>
    <w:p w14:paraId="75F4427C" w14:textId="687E1FBA" w:rsidR="00A7517D" w:rsidRDefault="00A7517D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99413F0" w14:textId="50CDB135" w:rsidR="00B57682" w:rsidRDefault="00B57682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E1421FB" w14:textId="65689151" w:rsidR="00B57682" w:rsidRDefault="00B57682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79BC96F" w14:textId="2E8B8E94" w:rsidR="00B57682" w:rsidRDefault="00B57682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AE982EE" w14:textId="2B50C306" w:rsidR="00B57682" w:rsidRDefault="00B57682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456797F" w14:textId="147FDF72" w:rsidR="00B57682" w:rsidRDefault="00B57682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8ABD7E2" w14:textId="4385A6CF" w:rsidR="00B57682" w:rsidRDefault="00B57682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95D2564" w14:textId="05707780" w:rsidR="00B57682" w:rsidRDefault="00B57682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6A51AE1" w14:textId="4704F81D" w:rsidR="00B57682" w:rsidRDefault="00B57682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4AF4A3A" w14:textId="73BF56CD" w:rsidR="00B57682" w:rsidRDefault="00B57682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E71FE79" w14:textId="463C0F25" w:rsidR="00B57682" w:rsidRDefault="00B57682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91DD836" w14:textId="58FC33F5" w:rsidR="00B57682" w:rsidRDefault="00B57682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E621B83" w14:textId="74C664CD" w:rsidR="00B57682" w:rsidRDefault="00B57682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A16021B" w14:textId="395BCCE8" w:rsidR="00B57682" w:rsidRDefault="00B57682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1D0A6F1" w14:textId="0CA12A0B" w:rsidR="00B57682" w:rsidRDefault="00B57682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DD6AE35" w14:textId="4FE5E24C" w:rsidR="00B57682" w:rsidRDefault="00B57682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1275C8B" w14:textId="1E161FA8" w:rsidR="00B57682" w:rsidRDefault="00B57682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1C93DBB" w14:textId="22D92EDB" w:rsidR="00B57682" w:rsidRDefault="00B57682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0E74468" w14:textId="77777777" w:rsidR="00E84BBC" w:rsidRDefault="00E84BBC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83B2DAD" w14:textId="7154241B" w:rsidR="00B57682" w:rsidRDefault="00B57682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3FA0CFB" w14:textId="6AD0C5AF" w:rsidR="00B57682" w:rsidRDefault="00B57682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63CB5DF" w14:textId="421A0A0C" w:rsidR="00B57682" w:rsidRDefault="00B57682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6EF995B" w14:textId="00DAEA31" w:rsidR="00B57682" w:rsidRDefault="00B57682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BF26F62" w14:textId="707B5EB5" w:rsidR="00B57682" w:rsidRPr="00B57682" w:rsidRDefault="00B57682" w:rsidP="00B576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Анализ</w:t>
      </w:r>
    </w:p>
    <w:p w14:paraId="0EA7D16E" w14:textId="77777777" w:rsidR="00B57682" w:rsidRPr="00B57682" w:rsidRDefault="00B57682" w:rsidP="00B576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проведенных мероприятий по профилактике употребления наркотиков и       формирования здоровой образовательной среды в МБОУ СОШ №13 </w:t>
      </w:r>
      <w:proofErr w:type="spellStart"/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им.М.Умурдинова</w:t>
      </w:r>
      <w:proofErr w:type="spellEnd"/>
    </w:p>
    <w:p w14:paraId="571A1FBC" w14:textId="77777777" w:rsidR="00B57682" w:rsidRPr="00B57682" w:rsidRDefault="00B57682" w:rsidP="00B576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2023-2024уч.году.</w:t>
      </w:r>
    </w:p>
    <w:p w14:paraId="204040AC" w14:textId="77777777" w:rsidR="00B57682" w:rsidRPr="00B57682" w:rsidRDefault="00B57682" w:rsidP="00B57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DC400" w14:textId="77777777" w:rsidR="00B57682" w:rsidRPr="00B57682" w:rsidRDefault="00B57682" w:rsidP="00B57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ноября провели классный час в 9а классе по профилактике наркомании «Наркотикам-нет!»</w:t>
      </w:r>
    </w:p>
    <w:p w14:paraId="315512B6" w14:textId="77777777" w:rsidR="00B57682" w:rsidRPr="00B57682" w:rsidRDefault="00B57682" w:rsidP="00B57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данного мероприятия: профилактика употребления наркотиков.</w:t>
      </w:r>
    </w:p>
    <w:p w14:paraId="27BB9A5F" w14:textId="77777777" w:rsidR="00B57682" w:rsidRPr="00B57682" w:rsidRDefault="00B57682" w:rsidP="00B57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E0893" w14:textId="66698BF2" w:rsidR="00B57682" w:rsidRPr="00B57682" w:rsidRDefault="00B57682" w:rsidP="00B57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BE75D8" wp14:editId="006C4B09">
            <wp:extent cx="4667250" cy="331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BD5FB" w14:textId="77777777" w:rsidR="00B57682" w:rsidRPr="00B57682" w:rsidRDefault="00B57682" w:rsidP="00B57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CCB36" w14:textId="77777777" w:rsidR="00B57682" w:rsidRPr="00B57682" w:rsidRDefault="00B57682" w:rsidP="00B57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социальным педагогом школы </w:t>
      </w:r>
      <w:proofErr w:type="spellStart"/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Саидовой</w:t>
      </w:r>
      <w:proofErr w:type="spellEnd"/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рассказали о причинах употребления наркотиков, об уголовном преступление за их распространение, остановились на том. что наркомания- это преступление, она неизлечима, это болезнь, от неё можно умереть от передозировки, а также наркоман </w:t>
      </w:r>
      <w:proofErr w:type="gramStart"/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 умереть</w:t>
      </w:r>
      <w:proofErr w:type="gramEnd"/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СПИДА, у наркомана нет друзей.</w:t>
      </w:r>
    </w:p>
    <w:p w14:paraId="605CA5F7" w14:textId="77777777" w:rsidR="00B57682" w:rsidRPr="00B57682" w:rsidRDefault="00B57682" w:rsidP="00B57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ценность данного классного часа:</w:t>
      </w:r>
    </w:p>
    <w:p w14:paraId="5D57DC48" w14:textId="77777777" w:rsidR="00B57682" w:rsidRPr="00B57682" w:rsidRDefault="00B57682" w:rsidP="00B57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Наркомания среди подростков может сойти к нулю, если мы все вместе объединим свои усилия и постараемся вести активную пропаганду здорового образа жизни. </w:t>
      </w:r>
      <w:proofErr w:type="gramStart"/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 НЕТ</w:t>
      </w:r>
      <w:proofErr w:type="gramEnd"/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наркомании среди подростков!</w:t>
      </w:r>
    </w:p>
    <w:p w14:paraId="0EAA910C" w14:textId="77777777" w:rsidR="00B57682" w:rsidRPr="00B57682" w:rsidRDefault="00B57682" w:rsidP="00B57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ноября 2023 г в 6в классе прошла </w:t>
      </w:r>
      <w:proofErr w:type="gramStart"/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 с</w:t>
      </w:r>
      <w:proofErr w:type="gramEnd"/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ребятами «Мы против наркотиков».</w:t>
      </w:r>
    </w:p>
    <w:p w14:paraId="408B3980" w14:textId="77777777" w:rsidR="00B57682" w:rsidRPr="00B57682" w:rsidRDefault="00B57682" w:rsidP="00B57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беседы: показать преимущества здорового образа жизни перед жизнью наркомана.</w:t>
      </w:r>
    </w:p>
    <w:p w14:paraId="758ACCDE" w14:textId="506E124C" w:rsidR="00B57682" w:rsidRDefault="00B57682" w:rsidP="00B57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Ребятам доступно объяснили из чего состоят наркотические вещества, рассказали о </w:t>
      </w:r>
      <w:proofErr w:type="gramStart"/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 ,</w:t>
      </w:r>
      <w:proofErr w:type="gramEnd"/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последствиях, уголовном наказании.</w:t>
      </w:r>
    </w:p>
    <w:p w14:paraId="67734D1F" w14:textId="42776FCD" w:rsidR="00151495" w:rsidRPr="00151495" w:rsidRDefault="00B57682" w:rsidP="00B57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прошла в вопросно-ответной форме, и дети, и педагог- психолог отвечали на вопросы.</w:t>
      </w:r>
    </w:p>
    <w:p w14:paraId="21B92340" w14:textId="29C0E08D" w:rsidR="00B57682" w:rsidRPr="00B57682" w:rsidRDefault="00B57682" w:rsidP="00B57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Беседа прошла оживленно, ребятам было </w:t>
      </w:r>
      <w:proofErr w:type="gramStart"/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 услышать</w:t>
      </w:r>
      <w:proofErr w:type="gramEnd"/>
      <w:r w:rsidRPr="00B5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статистику по употреблению психоактивных веществ. Психолог показала роль спорта, здорового образа жизни для дальнейшей жизни. </w:t>
      </w:r>
    </w:p>
    <w:p w14:paraId="01637C8C" w14:textId="2EA23CBF" w:rsidR="00B57682" w:rsidRPr="00B57682" w:rsidRDefault="00B57682" w:rsidP="00B57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0333CB" wp14:editId="4DDCA474">
            <wp:extent cx="3000375" cy="3310890"/>
            <wp:effectExtent l="0" t="0" r="952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31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76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E6C4F0" wp14:editId="03EC3229">
            <wp:extent cx="2914650" cy="32810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28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25FA97" w14:textId="1C27F5D4" w:rsidR="00B57682" w:rsidRPr="00B57682" w:rsidRDefault="00B57682" w:rsidP="00B57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1E355B" wp14:editId="19640D37">
            <wp:extent cx="2933700" cy="3092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09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76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F1BBCD" wp14:editId="33BBD4B9">
            <wp:extent cx="2952750" cy="31045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10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6FAC4" w14:textId="77777777" w:rsidR="00B57682" w:rsidRPr="00582129" w:rsidRDefault="00B57682" w:rsidP="00582129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B57682" w:rsidRPr="0058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E47F3" w14:textId="77777777" w:rsidR="007D36DA" w:rsidRDefault="007D36DA" w:rsidP="007D36DA">
      <w:pPr>
        <w:spacing w:after="0" w:line="240" w:lineRule="auto"/>
      </w:pPr>
      <w:r>
        <w:separator/>
      </w:r>
    </w:p>
  </w:endnote>
  <w:endnote w:type="continuationSeparator" w:id="0">
    <w:p w14:paraId="430BE784" w14:textId="77777777" w:rsidR="007D36DA" w:rsidRDefault="007D36DA" w:rsidP="007D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D8271" w14:textId="77777777" w:rsidR="007D36DA" w:rsidRDefault="007D36DA" w:rsidP="007D36DA">
      <w:pPr>
        <w:spacing w:after="0" w:line="240" w:lineRule="auto"/>
      </w:pPr>
      <w:r>
        <w:separator/>
      </w:r>
    </w:p>
  </w:footnote>
  <w:footnote w:type="continuationSeparator" w:id="0">
    <w:p w14:paraId="2BCCA861" w14:textId="77777777" w:rsidR="007D36DA" w:rsidRDefault="007D36DA" w:rsidP="007D3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D13A8"/>
    <w:multiLevelType w:val="multilevel"/>
    <w:tmpl w:val="838C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7D"/>
    <w:rsid w:val="00151495"/>
    <w:rsid w:val="002964D2"/>
    <w:rsid w:val="002F3139"/>
    <w:rsid w:val="00312619"/>
    <w:rsid w:val="00582129"/>
    <w:rsid w:val="006D0096"/>
    <w:rsid w:val="007263CC"/>
    <w:rsid w:val="007D36DA"/>
    <w:rsid w:val="007F4620"/>
    <w:rsid w:val="008A2455"/>
    <w:rsid w:val="009F770D"/>
    <w:rsid w:val="00A449B8"/>
    <w:rsid w:val="00A7517D"/>
    <w:rsid w:val="00B57682"/>
    <w:rsid w:val="00C26529"/>
    <w:rsid w:val="00DF0A85"/>
    <w:rsid w:val="00E2010E"/>
    <w:rsid w:val="00E84BBC"/>
    <w:rsid w:val="00F5372D"/>
    <w:rsid w:val="00FB0B0F"/>
    <w:rsid w:val="00FC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3E00"/>
  <w15:chartTrackingRefBased/>
  <w15:docId w15:val="{76FFE00E-D4B8-497E-A6ED-9A616AF1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1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2619"/>
  </w:style>
  <w:style w:type="paragraph" w:customStyle="1" w:styleId="c9">
    <w:name w:val="c9"/>
    <w:basedOn w:val="a"/>
    <w:rsid w:val="0031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2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D3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6DA"/>
  </w:style>
  <w:style w:type="paragraph" w:styleId="a6">
    <w:name w:val="footer"/>
    <w:basedOn w:val="a"/>
    <w:link w:val="a7"/>
    <w:uiPriority w:val="99"/>
    <w:unhideWhenUsed/>
    <w:rsid w:val="007D3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2023-11-21T08:33:00Z</dcterms:created>
  <dcterms:modified xsi:type="dcterms:W3CDTF">2023-11-24T07:04:00Z</dcterms:modified>
</cp:coreProperties>
</file>